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91D" w:rsidRDefault="00B6191D" w:rsidP="00B6191D">
      <w:pPr>
        <w:spacing w:before="480" w:after="80"/>
        <w:jc w:val="center"/>
      </w:pPr>
      <w:r>
        <w:rPr>
          <w:rFonts w:ascii="Arial" w:eastAsia="Arial" w:hAnsi="Arial" w:cs="Arial"/>
          <w:b/>
          <w:bCs/>
          <w:sz w:val="40"/>
          <w:szCs w:val="40"/>
        </w:rPr>
        <w:t>Worksheets</w:t>
      </w:r>
    </w:p>
    <w:p w:rsidR="00B6191D" w:rsidRDefault="00B6191D" w:rsidP="00B6191D">
      <w:pPr>
        <w:pBdr>
          <w:bottom w:val="single" w:sz="12" w:space="1" w:color="1A1A1A"/>
        </w:pBdr>
        <w:spacing w:after="160"/>
      </w:pPr>
    </w:p>
    <w:p w:rsidR="00B6191D" w:rsidRDefault="00B6191D" w:rsidP="00B6191D"/>
    <w:p w:rsidR="00B6191D" w:rsidRDefault="00B6191D" w:rsidP="00B6191D">
      <w:pPr>
        <w:spacing w:after="140" w:line="266" w:lineRule="auto"/>
        <w:ind w:firstLine="360"/>
        <w:jc w:val="both"/>
      </w:pPr>
      <w:r>
        <w:t>One worksheet is provided for every chapter (Chapters 0–27) and one for each VOLEX pillar. Each worksheet is designed to be completed immediately after reading the corresponding chapter. Use a pencil. These pages are yours.</w:t>
      </w:r>
    </w:p>
    <w:p w:rsidR="00B6191D" w:rsidRDefault="00B6191D" w:rsidP="00B6191D"/>
    <w:p w:rsidR="00B6191D" w:rsidRDefault="00B6191D" w:rsidP="00B6191D">
      <w:pPr>
        <w:spacing w:after="140" w:line="266" w:lineRule="auto"/>
        <w:ind w:firstLine="360"/>
        <w:jc w:val="both"/>
      </w:pPr>
      <w:r>
        <w:t>Chapter worksheets focus on the specific techniques in that chapter. Pillar worksheets provide a cumulative audit across all chapters within the pillar. Complete the pillar worksheet after finishing the final chapter of each Part.</w:t>
      </w:r>
    </w:p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0 Worksheet — Student OS Diagnostic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VOLEX Weak Pillar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After completing the diagnostic, record your weakest pillar and your score: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Personalised Reading Path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Based on your weakest pillar, list the 3 chapters you will read first: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Starting Point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In one sentence, describe where you are as a student right now: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Chapter 1 Worksheet — Success Identity Code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Belief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one limiting belief about your academic ability. Where did it come from?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Three Yourself Protocol — Believe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your new identity statement: "I am a student who..."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Anchor Setup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Describe your chosen physical anchor and the state it should fire: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30-Day Evidence Log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5 small actions this week that provide evidence for your new identity: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2 Worksheet — Focus Engine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Attention Audit — Siti's Test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Time yourself during your next study session. How many minutes were genuine deep focus vs shallow presence? Be ruthless: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Top 3 Distraction Sources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your three biggest attention thieves, the time they occur, and the trigger that activates them: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VOLEX Digital Distraction Protocol — My Setup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your specific environment design for your next study session (phone location, notifications, app blocks, desk setup):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Dharana Training Log — Week 1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Record your daily Trataka or single-point attention practice (target: 10 minutes per day). Date / Duration / Focus quality (1–5):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Deep Work Intensity Score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After your next study session, rate your focus intensity 0–10. Calculate: Time × Intensity. What is your Deep Work score?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3 Worksheet — Energy Protocol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Sleep Audit — The 90-Minute Boundary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Your current wake time: ___. Calculate the ideal bedtime(s) that land on a 90-minute cycle boundary: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Sleep Debt Check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How many nights this week did you get fewer than 7.5 hours? Estimate the cognitive impact on your study sessions: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Study Breakfast Design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Using the protein + complex carb + healthy fat formula, plan your study breakfast for the next school week: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Caffeine Protocol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What time do you currently take your last caffeine? Calculate your new cut-off time based on your bedtime: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20-Minute Exercise Protocol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Plan your pre-study aerobic activity for the next 5 school days. When, what, how long: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Study Before Sleep — Final 20 Minutes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Which subject or topic will you review in the 20 minutes before sleep tonight? Plan for 3 nights: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3B Worksheet — Ancient Learning Systems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Tradition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Which ancient learning tradition resonates most with you? Why?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Universal Principle I Already Use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Which of the five universal principles do you already practise (even unknowingly)?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One Technique to Adopt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Choose one ancient technique from this chapter to apply this week: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4 Worksheet — Infinite Brain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Fixed vs Growth — Self-Assessment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one area where you have a fixed mindset. What evidence do you cite?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The Three-Layer Brain in My Examinations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Describe the last time exam stress affected your recall. Which layer triggered it?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Neuroplasticity Commitment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one specific action this week that will build a new neural pathway: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Chapter 4B Worksheet — The Unlimited Mind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Storage vs Retrieval — My Pattern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lastRenderedPageBreak/>
        <w:t>Think of a subject where you "know" the material but can't retrieve it. Describe it: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Six Evidence Lines — My Reflection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Which of the six evidence lines surprised you most? Why?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Retrieval Path Building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List 3 topics you will practise retrieving this week (not re-reading):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5 Worksheet — VOLEX Retention Cycle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VOLEX Retention Calendar — First Week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Fill in your 6-review schedule for one topic you are currently studying: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Memory Palace — Location Plan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Choose your Memory Palace location and map the first 10 stations: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Seven Laws of Memory — Application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Choose 2 laws and write how you will apply each to a current topic: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6 Worksheet — Memory Power Tools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Blurting Session — Topic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Choose a topic. Blurt everything you know. Record your gap list: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Leitner Box Setup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the first 10 flashcard topics for your Box 1: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Mnemonic Creation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Create one mnemonic for a sequence you are currently struggling to recall: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6B Worksheet — Blurting &amp; Generation Effect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Pre-Test Attempt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Before reading your next chapter, write everything you predict it will cover: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Generation vs Reception — My Results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Compare your retention after blurting vs after re-reading the same material: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Interleaving Plan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Design an interleaved study session for 3 subjects over 90 minutes: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7 Worksheet — Reading Systems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THIEVES Pre-Read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Apply THIEVES to your next chapter. Record what each element reveals: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SQ3R Session Record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Survey · Question · Read · Recite · Review — notes from one chapter: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Speed Reading Baseline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Time yourself reading one page. Calculate your WPM. Target for next week: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8 Worksheet — Visual Brain System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Mind Map — One Topic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Draw a mind map for a topic you are currently studying. Use this space as a rough draft: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Association Exercise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20 associations for your most difficult concept in 90 seconds: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9 Worksheet — Feynman Engine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Feynman Step 2 — Plain Language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Choose one concept. Explain it in writing as if teaching a 12-year-old: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Gap List from Feynman Session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every point where your explanation broke down: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Simplification Score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Rate your explanation 0–5. What would take it to 5?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10 Worksheet — Knowledge Compression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Chunk Architecture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Take one chapter and organise its content into 4–7 chunks: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Kernel Sentence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the one sentence that, if you could reconstruct it, would unlock the entire chapter: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Compression Pyramid — Level Check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Rate your compression for your current subject: Raw notes / One-page / Mind map / Kernel sentence: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10B Worksheet — Note-Taking Masterclass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Cornell Page — Practice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Set up a Cornell page and take notes on your next reading session: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Summary Box — Last Lecture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a 3-sentence summary of the last lecture or chapter you studied: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Digital vs Analogue — My Decision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Based on the evidence in this chapter, what is your note-taking system going forward?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Chapter 11 Worksheet — 2-Hour Study System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Power Session Checklist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Complete the 7-step Power Session before your next study session: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Session Architecture Plan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Design your next study session: subject, goal, Pomodoro allocation, break activity: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Honest Hours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Of the hours you spend at your desk, how many are genuine focused study? Track for 3 days: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12 Worksheet — Exam War Strategy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3-Week Countdown Plan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Map the next 21 days before your next major examination: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Night-Before Protocol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your specific night-before plan for your next examination: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5-Pass System Rehearsal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Apply the 5-Pass system to one practice paper and record your timing: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13 Worksheet — Health OS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Sleep Architecture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Record your sleep for 7 nights: bedtime, wake time, quality (1–5):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Sattvic Meal Plan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Plan 3 days of meals optimised for the studying brain: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Movement Protocol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Design your weekly exercise schedule around your study sessions: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14 Worksheet — Final Sprint System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Weak Zone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your top 5 weak zones, ranked by mark impact: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7-Day Sprint Schedule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Fill in your personalised 7-day final sprint (using the template from Section 14.4):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Deliberate Practice Log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Record your transfer test scores for each weak zone each day: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15 Worksheet — Focus Under Pressure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Attention Training Log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Record your daily attention training: date / duration / mind-wander count: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Pre-Exam Ritual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Write your personal pre-examination ritual (steps, timing, anchor):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Peer Pressure Response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Identify one social pressure that affects your study. Write your specific response strategy: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15B Worksheet — Study Planning &amp; Goal Architecture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Planning Fallacy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Think of the last revision plan you made. How accurate were your time estimates? Where did the plan break down?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Goal Hierarchy — My Version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your Dream Goal, Outcome Goal, Process Goal, Learning Goal, and today's Daily Tasks: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Implementation Intentions — If-Then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Write three if-then implementation intentions for your most important study behaviours this week: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Semester Backward Map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Starting from your next major examination date, work backward and assign topics to weeks. Use the 6-step Backward Mapping Protocol from Section 15B.4: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Weekly Template — My Ideal Week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Design your ideal study week using realistic energy patterns and the VOLEX Power Session architecture: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Plan Recovery Protocol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Your plan will break at some point. Write your specific recovery decision tree: if I miss one day… if I miss three days… if I miss a week…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16 Worksheet — AI Study Partner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First AI Session Log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Record your first AI study session: topic, function used, what you learned: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Hallucination Check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one AI-generated claim you verified against your textbook. Was it accurate?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AI vs Solo — Reflection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After one week of using AI at the 5 integration points, what changed?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17 Worksheet — Prompt Playbook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Subject Prompts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Write your personalised prompt for your main subject using the 5-element architecture: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Prompt Log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Record the 3 most effective prompts you have used this week and why they worked: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18 Worksheet — Build Your AI System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Personal System Prompt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your complete personal system prompt using the 6-component template: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Weekly AI Workflow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Map your AI integration points for each day of your study week: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19 Worksheet — Recovery System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Warning Signal Check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Rate yourself on each of the 7 warning signals (0=none, 3=present):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Recovery Protocol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If you scored 3+ on any signal, write your immediate recovery plan: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Weekly Recovery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Schedule your non-study day and your micro-recovery activities this week: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Chapter 20 Worksheet — The Augmented Mindset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Five Identity Statements — Evidence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For each identity statement, write one piece of behavioural evidence from this week: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System vs Streak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Describe a time when you broke a study streak. How will you respond differently now?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Scaling Plan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How will you carry the VOLEX system into your next year or next examination?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21 Worksheet — Exam Techniques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Examination Tier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Identify which tier(s) of examination you are preparing for and their specific format: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Scoring Logic — My Test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the scoring logic for your next examination and its strategic implications: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Format Mastery Plan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Identify the 2 question formats you are weakest in and your improvement plan: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22 Worksheet — Interview Techniques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Interview Format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Which interview format are you most likely to face? What does it specifically test?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Three-Move Practice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State a position on a question from your field in one sentence. Record it here: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STAR Story Bank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3 STAR stories covering leadership, problem-solving, and resilience: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23 Worksheet — Presentation Techniques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Hook Design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the hook for your next presentation (first 90 seconds):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Q&amp;A Preparation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the 5 hardest questions your audience is likely to ask and your responses: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Delivery Self-Assessment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After your next presentation, rate: pace / volume / eye contact / stillness (1–5 each):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24 Worksheet — Career Navigation in an AI World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Career Zone Map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Identify which of the three career zones (Human-Centered / Human+AI / AI-Intensive) best fits your target career, and why: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Svadharma Reflection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In 2–3 sentences, describe your Svadharma — the intersection of what you’re good at, what the world needs, and what genuinely engages you: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AI-Era Career Action Plan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3 concrete actions you will take in the next 90 days to strengthen your position in an AI-augmented career market: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25 Worksheet — Future Skills Map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Future Skills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Rate yourself 0–5 across the five skill clusters covered in this chapter, and note your lowest-scoring cluster: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Puruṣārtha Balance Check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Reflect on the four Puruṣārthas (Dharma, Artha, Kāma, Mokṣa) — which is currently most neglected in your life, and why?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Top 3 Skill Gaps to Close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the three future skills you most need to develop, and one first step for each: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Chapter 26 Worksheet — The Living Library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Second Brain Setup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Describe the tool(s) and system you will use to capture, organise, and retrieve what you learn (or your current setup, if you already have one):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Personal Knowledge Graph — First Five Nodes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the first five key ideas, sources, or concepts you will add as nodes in your personal knowledge system: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Living Library Self-Assessment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Rate your current capture habits, organisation habits, and retrieval habits (1–5 each), and note the weakest of the three: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Part 7 Worksheet — Navigate (Closing Chapter + One-Sight Rapid Reference)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My One-Sight Cheat Sheet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your top 10 techniques from across all 27 chapters that you will keep on a single rapid-reference page: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Closing Reflection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In three sentences, describe how your approach to learning has changed since Chapter 0: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Certificate Readiness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5 pieces of evidence that you have completed the full VOLEX system, from Part 1 through Part 7: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spacing w:before="480" w:after="80"/>
        <w:jc w:val="center"/>
      </w:pPr>
      <w:r>
        <w:rPr>
          <w:rFonts w:ascii="Arial" w:eastAsia="Arial" w:hAnsi="Arial" w:cs="Arial"/>
          <w:b/>
          <w:bCs/>
          <w:sz w:val="32"/>
          <w:szCs w:val="32"/>
        </w:rPr>
        <w:t>VOLEX Pillar Worksheets</w:t>
      </w:r>
    </w:p>
    <w:p w:rsidR="00B6191D" w:rsidRDefault="00B6191D" w:rsidP="00B6191D">
      <w:pPr>
        <w:pBdr>
          <w:bottom w:val="single" w:sz="12" w:space="1" w:color="1A1A1A"/>
        </w:pBdr>
        <w:spacing w:after="160"/>
      </w:pPr>
    </w:p>
    <w:p w:rsidR="00B6191D" w:rsidRDefault="00B6191D" w:rsidP="00B6191D"/>
    <w:p w:rsidR="00B6191D" w:rsidRDefault="00B6191D" w:rsidP="00B6191D">
      <w:pPr>
        <w:spacing w:after="140" w:line="266" w:lineRule="auto"/>
        <w:ind w:firstLine="360"/>
        <w:jc w:val="both"/>
      </w:pPr>
      <w:r>
        <w:t>Complete each pillar worksheet after finishing the final chapter of that Part.</w:t>
      </w:r>
    </w:p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Pillar Worksheet — V — Vedic Vitality</w:t>
      </w:r>
    </w:p>
    <w:p w:rsidR="00B6191D" w:rsidRDefault="00B6191D" w:rsidP="00B6191D">
      <w:pPr>
        <w:spacing w:after="80"/>
      </w:pPr>
      <w:r>
        <w:rPr>
          <w:i/>
          <w:iCs/>
          <w:color w:val="555555"/>
          <w:sz w:val="18"/>
          <w:szCs w:val="18"/>
        </w:rPr>
        <w:lastRenderedPageBreak/>
        <w:t>Covers Chapters: 1, 2, 3, 3B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V Pillar Baseline Score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Re-take the VOLEX Diagnostic V questions. Record your score before and after Part 1: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Identity Transformation Log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 xml:space="preserve">Describe the change in your learning identity from Ch 1 to Ch 3B: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Ancient Technique I Have Adopted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Which ancient learning technique have you integrated into your daily study?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V Pillar Commitment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one commitment that defines you as a V-pillar student: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Pillar Worksheet — O — Optimal Recall</w:t>
      </w:r>
    </w:p>
    <w:p w:rsidR="00B6191D" w:rsidRDefault="00B6191D" w:rsidP="00B6191D">
      <w:pPr>
        <w:spacing w:after="80"/>
      </w:pPr>
      <w:r>
        <w:rPr>
          <w:i/>
          <w:iCs/>
          <w:color w:val="555555"/>
          <w:sz w:val="18"/>
          <w:szCs w:val="18"/>
        </w:rPr>
        <w:t>Covers Chapters: 4, 4B, 5, 6, 6B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O Pillar Baseline Score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Record your Diagnostic O score before and after Part 2: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Retention System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Which of the 4 VOLEX Retention Cycle components are you using consistently?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Gap List — This Week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the 5 topics with the lowest blurt scores this week: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O Pillar Commitment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your spaced repetition commitment for the next 30 days: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Pillar Worksheet — L — Logical Architecture</w:t>
      </w:r>
    </w:p>
    <w:p w:rsidR="00B6191D" w:rsidRDefault="00B6191D" w:rsidP="00B6191D">
      <w:pPr>
        <w:spacing w:after="80"/>
      </w:pPr>
      <w:r>
        <w:rPr>
          <w:i/>
          <w:iCs/>
          <w:color w:val="555555"/>
          <w:sz w:val="18"/>
          <w:szCs w:val="18"/>
        </w:rPr>
        <w:t>Covers Chapters: 7, 8, 9, 10, 10B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L Pillar Baseline Score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Record your Diagnostic L score before and after Part 3: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Knowledge System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For your main subject, rate your current use of: Reading System / Mind Map / Feynman / Compression / Cornell (0–5 each):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One-Page Architecture — Status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How many one-page architectures have you completed for your current subject?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L Pillar Commitment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your knowledge structure commitment for your next examination: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Pillar Worksheet — E — Executive Execution</w:t>
      </w:r>
    </w:p>
    <w:p w:rsidR="00B6191D" w:rsidRDefault="00B6191D" w:rsidP="00B6191D">
      <w:pPr>
        <w:spacing w:after="80"/>
      </w:pPr>
      <w:r>
        <w:rPr>
          <w:i/>
          <w:iCs/>
          <w:color w:val="555555"/>
          <w:sz w:val="18"/>
          <w:szCs w:val="18"/>
        </w:rPr>
        <w:t>Covers Chapters: 11, 12, 13, 14, 15, 15B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E Pillar Baseline Score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Record your Diagnostic E score before and after Part 4: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Execution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Rate your current performance: Session quality / Exam strategy / Health / Sprint readiness (0–5 each):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Weak Zone — Current Status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your top 3 examination weak zones and this week's transfer test scores: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E Pillar Commitment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your execution commitment for your next examination: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Pillar Worksheet — X — X-Intelligence</w:t>
      </w:r>
    </w:p>
    <w:p w:rsidR="00B6191D" w:rsidRDefault="00B6191D" w:rsidP="00B6191D">
      <w:pPr>
        <w:spacing w:after="80"/>
      </w:pPr>
      <w:r>
        <w:rPr>
          <w:i/>
          <w:iCs/>
          <w:color w:val="555555"/>
          <w:sz w:val="18"/>
          <w:szCs w:val="18"/>
        </w:rPr>
        <w:t>Covers Chapters: 16, 17, 18, 19, 20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X Pillar Baseline Score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Record your Diagnostic X score before and after Part 5: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AI System Audit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How consistently are you using AI at the 5 integration points? Rate each: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Recovery Signal Check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Rate your current position on the 7 burnout warning signals: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Augmented Identity Statement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your complete 5-statement Augmented Student identity: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Pillar Worksheet — Beyond (Part 6)</w:t>
      </w:r>
    </w:p>
    <w:p w:rsidR="00B6191D" w:rsidRDefault="00B6191D" w:rsidP="00B6191D">
      <w:pPr>
        <w:spacing w:after="60"/>
      </w:pPr>
      <w:r>
        <w:rPr>
          <w:i/>
          <w:iCs/>
          <w:color w:val="2C2C2C"/>
          <w:sz w:val="18"/>
          <w:szCs w:val="18"/>
        </w:rPr>
        <w:t>Covers Chapters: 21, 22, 23, 24, 25, 26</w:t>
      </w:r>
    </w:p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Beyond Pillar Baseline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Rate your confidence in exam technique, interview readiness, and career clarity (0–5 each):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Real-World Application Log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one exam, interview, or career decision where you applied a technique from Part 6, and the outcome: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Beyond Commitment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Write your one-sentence commitment for applying VOLEX beyond the classroom: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pBdr>
          <w:top w:val="single" w:sz="8" w:space="1" w:color="1A1A1A"/>
        </w:pBdr>
        <w:spacing w:before="240" w:after="60"/>
      </w:pPr>
      <w:r>
        <w:rPr>
          <w:rFonts w:ascii="Arial" w:eastAsia="Arial" w:hAnsi="Arial" w:cs="Arial"/>
          <w:b/>
          <w:bCs/>
          <w:sz w:val="22"/>
          <w:szCs w:val="22"/>
        </w:rPr>
        <w:t>Pillar Worksheet — Global VOLEX — All Pillars</w:t>
      </w:r>
    </w:p>
    <w:p w:rsidR="00B6191D" w:rsidRDefault="00B6191D" w:rsidP="00B6191D">
      <w:pPr>
        <w:spacing w:after="80"/>
      </w:pPr>
      <w:r>
        <w:rPr>
          <w:i/>
          <w:iCs/>
          <w:color w:val="555555"/>
          <w:sz w:val="18"/>
          <w:szCs w:val="18"/>
        </w:rPr>
        <w:t>Covers Chapters: All 27 + 3B</w:t>
      </w:r>
    </w:p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Complete VOLEX Profile — Pre and Post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Record your 5-pillar Diagnostic scores at the start and end of the book: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Transformation Statement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In 3 sentences, describe how your approach to studying has changed: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Next Steps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What is the next examination, challenge, or learning goal you will apply VOLEX to?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>
      <w:pPr>
        <w:spacing w:after="60"/>
      </w:pPr>
      <w:r>
        <w:rPr>
          <w:rFonts w:ascii="Arial" w:eastAsia="Arial" w:hAnsi="Arial" w:cs="Arial"/>
          <w:b/>
          <w:bCs/>
          <w:caps/>
          <w:sz w:val="20"/>
          <w:szCs w:val="20"/>
        </w:rPr>
        <w:t>Certificate Readiness</w:t>
      </w:r>
    </w:p>
    <w:p w:rsidR="00B6191D" w:rsidRDefault="00B6191D" w:rsidP="00B6191D">
      <w:pPr>
        <w:spacing w:after="80"/>
      </w:pPr>
      <w:r>
        <w:rPr>
          <w:i/>
          <w:iCs/>
          <w:color w:val="2C2C2C"/>
          <w:sz w:val="18"/>
          <w:szCs w:val="18"/>
        </w:rPr>
        <w:t>List 5 pieces of evidence that you have completed the VOLEX system:</w:t>
      </w:r>
    </w:p>
    <w:tbl>
      <w:tblPr>
        <w:tblW w:w="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</w:tblGrid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  <w:tr w:rsidR="00B6191D" w:rsidTr="00B6191D">
        <w:tc>
          <w:tcPr>
            <w:tcW w:w="6480" w:type="dxa"/>
            <w:tcBorders>
              <w:top w:val="nil"/>
              <w:left w:val="nil"/>
              <w:bottom w:val="single" w:sz="2" w:space="0" w:color="AAAAAA"/>
              <w:right w:val="nil"/>
            </w:tcBorders>
            <w:shd w:val="clear" w:color="auto" w:fill="FFFFFF"/>
          </w:tcPr>
          <w:p w:rsidR="00B6191D" w:rsidRDefault="00B6191D"/>
        </w:tc>
      </w:tr>
    </w:tbl>
    <w:p w:rsidR="00B6191D" w:rsidRDefault="00B6191D" w:rsidP="00B6191D"/>
    <w:p w:rsidR="00B6191D" w:rsidRDefault="00B6191D" w:rsidP="00B6191D"/>
    <w:p w:rsidR="00B6191D" w:rsidRDefault="00B6191D" w:rsidP="00B6191D">
      <w:pPr>
        <w:spacing w:before="480" w:after="80"/>
        <w:jc w:val="center"/>
        <w:rPr>
          <w:rFonts w:ascii="Arial" w:eastAsia="Arial" w:hAnsi="Arial" w:cs="Arial"/>
          <w:b/>
          <w:bCs/>
          <w:sz w:val="40"/>
          <w:szCs w:val="40"/>
        </w:rPr>
      </w:pPr>
    </w:p>
    <w:p w:rsidR="00B6191D" w:rsidRDefault="00B6191D" w:rsidP="00B6191D">
      <w:pPr>
        <w:spacing w:before="480" w:after="80"/>
        <w:jc w:val="center"/>
        <w:rPr>
          <w:rFonts w:ascii="Arial" w:eastAsia="Arial" w:hAnsi="Arial" w:cs="Arial"/>
          <w:b/>
          <w:bCs/>
          <w:sz w:val="40"/>
          <w:szCs w:val="40"/>
        </w:rPr>
      </w:pPr>
    </w:p>
    <w:p w:rsidR="00B6191D" w:rsidRDefault="00B6191D" w:rsidP="00B6191D">
      <w:pPr>
        <w:spacing w:before="480" w:after="80"/>
        <w:jc w:val="center"/>
        <w:rPr>
          <w:rFonts w:ascii="Arial" w:eastAsia="Arial" w:hAnsi="Arial" w:cs="Arial"/>
          <w:b/>
          <w:bCs/>
          <w:sz w:val="40"/>
          <w:szCs w:val="40"/>
        </w:rPr>
      </w:pPr>
    </w:p>
    <w:p w:rsidR="009F09B8" w:rsidRDefault="009F09B8">
      <w:bookmarkStart w:id="0" w:name="_GoBack"/>
      <w:bookmarkEnd w:id="0"/>
    </w:p>
    <w:sectPr w:rsidR="009F0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CA82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91D"/>
    <w:rsid w:val="009F09B8"/>
    <w:rsid w:val="00B6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4A2676-6E41-4C0D-B2C0-171744EA0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91D"/>
    <w:pPr>
      <w:suppressAutoHyphens/>
      <w:spacing w:after="0" w:line="240" w:lineRule="auto"/>
    </w:pPr>
    <w:rPr>
      <w:rFonts w:ascii="Palatino Linotype" w:eastAsia="Palatino Linotype" w:hAnsi="Palatino Linotype" w:cs="Palatino Linotype"/>
      <w:color w:val="1A1A1A"/>
      <w:sz w:val="21"/>
      <w:szCs w:val="21"/>
    </w:rPr>
  </w:style>
  <w:style w:type="paragraph" w:styleId="Heading1">
    <w:name w:val="heading 1"/>
    <w:link w:val="Heading1Char"/>
    <w:qFormat/>
    <w:rsid w:val="00B6191D"/>
    <w:pPr>
      <w:suppressAutoHyphens/>
      <w:spacing w:before="240" w:after="120" w:line="240" w:lineRule="auto"/>
      <w:outlineLvl w:val="0"/>
    </w:pPr>
    <w:rPr>
      <w:rFonts w:ascii="Arial" w:eastAsia="Arial" w:hAnsi="Arial" w:cs="Arial"/>
      <w:b/>
      <w:bCs/>
      <w:color w:val="1A1A1A"/>
      <w:sz w:val="44"/>
      <w:szCs w:val="44"/>
    </w:rPr>
  </w:style>
  <w:style w:type="paragraph" w:styleId="Heading2">
    <w:name w:val="heading 2"/>
    <w:link w:val="Heading2Char"/>
    <w:semiHidden/>
    <w:unhideWhenUsed/>
    <w:qFormat/>
    <w:rsid w:val="00B6191D"/>
    <w:pPr>
      <w:suppressAutoHyphens/>
      <w:spacing w:before="320" w:after="100" w:line="240" w:lineRule="auto"/>
      <w:outlineLvl w:val="1"/>
    </w:pPr>
    <w:rPr>
      <w:rFonts w:ascii="Arial" w:eastAsia="Arial" w:hAnsi="Arial" w:cs="Arial"/>
      <w:b/>
      <w:bCs/>
      <w:color w:val="1A1A1A"/>
      <w:sz w:val="26"/>
      <w:szCs w:val="26"/>
    </w:rPr>
  </w:style>
  <w:style w:type="paragraph" w:styleId="Heading3">
    <w:name w:val="heading 3"/>
    <w:link w:val="Heading3Char"/>
    <w:semiHidden/>
    <w:unhideWhenUsed/>
    <w:qFormat/>
    <w:rsid w:val="00B6191D"/>
    <w:pPr>
      <w:suppressAutoHyphens/>
      <w:spacing w:before="200" w:after="80" w:line="240" w:lineRule="auto"/>
      <w:outlineLvl w:val="2"/>
    </w:pPr>
    <w:rPr>
      <w:rFonts w:ascii="Arial" w:eastAsia="Arial" w:hAnsi="Arial" w:cs="Arial"/>
      <w:b/>
      <w:bCs/>
      <w:color w:val="2C2C2C"/>
      <w:sz w:val="21"/>
      <w:szCs w:val="21"/>
    </w:rPr>
  </w:style>
  <w:style w:type="paragraph" w:styleId="Heading4">
    <w:name w:val="heading 4"/>
    <w:link w:val="Heading4Char"/>
    <w:semiHidden/>
    <w:unhideWhenUsed/>
    <w:qFormat/>
    <w:rsid w:val="00B6191D"/>
    <w:pPr>
      <w:suppressAutoHyphens/>
      <w:spacing w:after="0" w:line="240" w:lineRule="auto"/>
      <w:outlineLvl w:val="3"/>
    </w:pPr>
    <w:rPr>
      <w:rFonts w:ascii="Palatino Linotype" w:eastAsia="Times New Roman" w:hAnsi="Palatino Linotype" w:cs="Times New Roman"/>
      <w:i/>
      <w:iCs/>
      <w:color w:val="2E74B5"/>
      <w:sz w:val="21"/>
      <w:szCs w:val="21"/>
    </w:rPr>
  </w:style>
  <w:style w:type="paragraph" w:styleId="Heading5">
    <w:name w:val="heading 5"/>
    <w:link w:val="Heading5Char"/>
    <w:semiHidden/>
    <w:unhideWhenUsed/>
    <w:qFormat/>
    <w:rsid w:val="00B6191D"/>
    <w:pPr>
      <w:suppressAutoHyphens/>
      <w:spacing w:after="0" w:line="240" w:lineRule="auto"/>
      <w:outlineLvl w:val="4"/>
    </w:pPr>
    <w:rPr>
      <w:rFonts w:ascii="Palatino Linotype" w:eastAsia="Times New Roman" w:hAnsi="Palatino Linotype" w:cs="Times New Roman"/>
      <w:color w:val="2E74B5"/>
      <w:sz w:val="21"/>
      <w:szCs w:val="21"/>
    </w:rPr>
  </w:style>
  <w:style w:type="paragraph" w:styleId="Heading6">
    <w:name w:val="heading 6"/>
    <w:link w:val="Heading6Char"/>
    <w:semiHidden/>
    <w:unhideWhenUsed/>
    <w:qFormat/>
    <w:rsid w:val="00B6191D"/>
    <w:pPr>
      <w:suppressAutoHyphens/>
      <w:spacing w:after="0" w:line="240" w:lineRule="auto"/>
      <w:outlineLvl w:val="5"/>
    </w:pPr>
    <w:rPr>
      <w:rFonts w:ascii="Palatino Linotype" w:eastAsia="Times New Roman" w:hAnsi="Palatino Linotype" w:cs="Times New Roman"/>
      <w:color w:val="1F4D7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191D"/>
    <w:rPr>
      <w:rFonts w:ascii="Arial" w:eastAsia="Arial" w:hAnsi="Arial" w:cs="Arial"/>
      <w:b/>
      <w:bCs/>
      <w:color w:val="1A1A1A"/>
      <w:sz w:val="44"/>
      <w:szCs w:val="44"/>
    </w:rPr>
  </w:style>
  <w:style w:type="character" w:customStyle="1" w:styleId="Heading2Char">
    <w:name w:val="Heading 2 Char"/>
    <w:basedOn w:val="DefaultParagraphFont"/>
    <w:link w:val="Heading2"/>
    <w:semiHidden/>
    <w:rsid w:val="00B6191D"/>
    <w:rPr>
      <w:rFonts w:ascii="Arial" w:eastAsia="Arial" w:hAnsi="Arial" w:cs="Arial"/>
      <w:b/>
      <w:bCs/>
      <w:color w:val="1A1A1A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B6191D"/>
    <w:rPr>
      <w:rFonts w:ascii="Arial" w:eastAsia="Arial" w:hAnsi="Arial" w:cs="Arial"/>
      <w:b/>
      <w:bCs/>
      <w:color w:val="2C2C2C"/>
      <w:sz w:val="21"/>
      <w:szCs w:val="21"/>
    </w:rPr>
  </w:style>
  <w:style w:type="character" w:customStyle="1" w:styleId="Heading4Char">
    <w:name w:val="Heading 4 Char"/>
    <w:basedOn w:val="DefaultParagraphFont"/>
    <w:link w:val="Heading4"/>
    <w:semiHidden/>
    <w:rsid w:val="00B6191D"/>
    <w:rPr>
      <w:rFonts w:ascii="Palatino Linotype" w:eastAsia="Times New Roman" w:hAnsi="Palatino Linotype" w:cs="Times New Roman"/>
      <w:i/>
      <w:iCs/>
      <w:color w:val="2E74B5"/>
      <w:sz w:val="21"/>
      <w:szCs w:val="21"/>
    </w:rPr>
  </w:style>
  <w:style w:type="character" w:customStyle="1" w:styleId="Heading5Char">
    <w:name w:val="Heading 5 Char"/>
    <w:basedOn w:val="DefaultParagraphFont"/>
    <w:link w:val="Heading5"/>
    <w:semiHidden/>
    <w:rsid w:val="00B6191D"/>
    <w:rPr>
      <w:rFonts w:ascii="Palatino Linotype" w:eastAsia="Times New Roman" w:hAnsi="Palatino Linotype" w:cs="Times New Roman"/>
      <w:color w:val="2E74B5"/>
      <w:sz w:val="21"/>
      <w:szCs w:val="21"/>
    </w:rPr>
  </w:style>
  <w:style w:type="character" w:customStyle="1" w:styleId="Heading6Char">
    <w:name w:val="Heading 6 Char"/>
    <w:basedOn w:val="DefaultParagraphFont"/>
    <w:link w:val="Heading6"/>
    <w:semiHidden/>
    <w:rsid w:val="00B6191D"/>
    <w:rPr>
      <w:rFonts w:ascii="Palatino Linotype" w:eastAsia="Times New Roman" w:hAnsi="Palatino Linotype" w:cs="Times New Roman"/>
      <w:color w:val="1F4D78"/>
      <w:sz w:val="21"/>
      <w:szCs w:val="21"/>
    </w:rPr>
  </w:style>
  <w:style w:type="character" w:styleId="Hyperlink">
    <w:name w:val="Hyperlink"/>
    <w:uiPriority w:val="99"/>
    <w:semiHidden/>
    <w:unhideWhenUsed/>
    <w:rsid w:val="00B6191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191D"/>
    <w:rPr>
      <w:color w:val="954F72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6191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6191D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6191D"/>
    <w:pPr>
      <w:spacing w:after="100"/>
      <w:ind w:left="42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6191D"/>
    <w:pPr>
      <w:spacing w:after="100" w:line="256" w:lineRule="auto"/>
      <w:ind w:left="660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6191D"/>
    <w:pPr>
      <w:spacing w:after="100" w:line="256" w:lineRule="auto"/>
      <w:ind w:left="880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6191D"/>
    <w:pPr>
      <w:spacing w:after="100" w:line="256" w:lineRule="auto"/>
      <w:ind w:left="1100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6191D"/>
    <w:pPr>
      <w:spacing w:after="100" w:line="256" w:lineRule="auto"/>
      <w:ind w:left="1320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6191D"/>
    <w:pPr>
      <w:spacing w:after="100" w:line="256" w:lineRule="auto"/>
      <w:ind w:left="1540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6191D"/>
    <w:pPr>
      <w:spacing w:after="100" w:line="256" w:lineRule="auto"/>
      <w:ind w:left="1760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FootnoteText">
    <w:name w:val="footnote text"/>
    <w:link w:val="FootnoteTextChar"/>
    <w:uiPriority w:val="99"/>
    <w:semiHidden/>
    <w:unhideWhenUsed/>
    <w:rsid w:val="00B6191D"/>
    <w:pPr>
      <w:suppressAutoHyphens/>
      <w:spacing w:after="0" w:line="240" w:lineRule="auto"/>
    </w:pPr>
    <w:rPr>
      <w:rFonts w:ascii="Palatino Linotype" w:eastAsia="Palatino Linotype" w:hAnsi="Palatino Linotype" w:cs="Palatino Linotype"/>
      <w:color w:val="1A1A1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B6191D"/>
    <w:rPr>
      <w:rFonts w:ascii="Palatino Linotype" w:eastAsia="Palatino Linotype" w:hAnsi="Palatino Linotype" w:cs="Palatino Linotype"/>
      <w:color w:val="1A1A1A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619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B6191D"/>
    <w:rPr>
      <w:rFonts w:ascii="Palatino Linotype" w:eastAsia="Palatino Linotype" w:hAnsi="Palatino Linotype" w:cs="Palatino Linotype"/>
      <w:color w:val="1A1A1A"/>
      <w:sz w:val="21"/>
      <w:szCs w:val="21"/>
    </w:rPr>
  </w:style>
  <w:style w:type="paragraph" w:styleId="Footer">
    <w:name w:val="footer"/>
    <w:basedOn w:val="Normal"/>
    <w:link w:val="FooterChar"/>
    <w:uiPriority w:val="99"/>
    <w:semiHidden/>
    <w:unhideWhenUsed/>
    <w:rsid w:val="00B619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B6191D"/>
    <w:rPr>
      <w:rFonts w:ascii="Palatino Linotype" w:eastAsia="Palatino Linotype" w:hAnsi="Palatino Linotype" w:cs="Palatino Linotype"/>
      <w:color w:val="1A1A1A"/>
      <w:sz w:val="21"/>
      <w:szCs w:val="21"/>
    </w:rPr>
  </w:style>
  <w:style w:type="paragraph" w:styleId="Caption">
    <w:name w:val="caption"/>
    <w:basedOn w:val="Normal"/>
    <w:semiHidden/>
    <w:unhideWhenUsed/>
    <w:qFormat/>
    <w:rsid w:val="00B6191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EndnoteText">
    <w:name w:val="endnote text"/>
    <w:link w:val="EndnoteTextChar"/>
    <w:uiPriority w:val="99"/>
    <w:semiHidden/>
    <w:unhideWhenUsed/>
    <w:rsid w:val="00B6191D"/>
    <w:pPr>
      <w:suppressAutoHyphens/>
      <w:spacing w:after="0" w:line="240" w:lineRule="auto"/>
    </w:pPr>
    <w:rPr>
      <w:rFonts w:ascii="Palatino Linotype" w:eastAsia="Palatino Linotype" w:hAnsi="Palatino Linotype" w:cs="Palatino Linotype"/>
      <w:color w:val="1A1A1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B6191D"/>
    <w:rPr>
      <w:rFonts w:ascii="Palatino Linotype" w:eastAsia="Palatino Linotype" w:hAnsi="Palatino Linotype" w:cs="Palatino Linotype"/>
      <w:color w:val="1A1A1A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B6191D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semiHidden/>
    <w:rsid w:val="00B6191D"/>
    <w:rPr>
      <w:rFonts w:ascii="Palatino Linotype" w:eastAsia="Palatino Linotype" w:hAnsi="Palatino Linotype" w:cs="Palatino Linotype"/>
      <w:color w:val="1A1A1A"/>
      <w:sz w:val="21"/>
      <w:szCs w:val="21"/>
    </w:rPr>
  </w:style>
  <w:style w:type="paragraph" w:styleId="List">
    <w:name w:val="List"/>
    <w:basedOn w:val="BodyText"/>
    <w:semiHidden/>
    <w:unhideWhenUsed/>
    <w:rsid w:val="00B6191D"/>
    <w:rPr>
      <w:rFonts w:cs="FreeSans"/>
    </w:rPr>
  </w:style>
  <w:style w:type="paragraph" w:styleId="ListBullet">
    <w:name w:val="List Bullet"/>
    <w:basedOn w:val="Normal"/>
    <w:uiPriority w:val="99"/>
    <w:semiHidden/>
    <w:unhideWhenUsed/>
    <w:rsid w:val="00B6191D"/>
    <w:pPr>
      <w:numPr>
        <w:numId w:val="1"/>
      </w:numPr>
      <w:suppressAutoHyphens w:val="0"/>
      <w:spacing w:after="200" w:line="276" w:lineRule="auto"/>
      <w:contextualSpacing/>
    </w:pPr>
    <w:rPr>
      <w:rFonts w:ascii="Times New Roman" w:eastAsiaTheme="minorEastAsia" w:hAnsi="Times New Roman" w:cstheme="minorBidi"/>
      <w:color w:val="auto"/>
      <w:szCs w:val="22"/>
    </w:rPr>
  </w:style>
  <w:style w:type="paragraph" w:styleId="Title">
    <w:name w:val="Title"/>
    <w:link w:val="TitleChar"/>
    <w:uiPriority w:val="10"/>
    <w:qFormat/>
    <w:rsid w:val="00B6191D"/>
    <w:pPr>
      <w:suppressAutoHyphens/>
      <w:spacing w:after="0" w:line="240" w:lineRule="auto"/>
    </w:pPr>
    <w:rPr>
      <w:rFonts w:ascii="Palatino Linotype" w:eastAsia="Palatino Linotype" w:hAnsi="Palatino Linotype" w:cs="Palatino Linotype"/>
      <w:color w:val="1A1A1A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91D"/>
    <w:rPr>
      <w:rFonts w:ascii="Palatino Linotype" w:eastAsia="Palatino Linotype" w:hAnsi="Palatino Linotype" w:cs="Palatino Linotype"/>
      <w:color w:val="1A1A1A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619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6191D"/>
    <w:rPr>
      <w:rFonts w:ascii="Segoe UI" w:eastAsia="Palatino Linotype" w:hAnsi="Segoe UI" w:cs="Segoe UI"/>
      <w:color w:val="1A1A1A"/>
      <w:sz w:val="18"/>
      <w:szCs w:val="18"/>
    </w:rPr>
  </w:style>
  <w:style w:type="paragraph" w:styleId="ListParagraph">
    <w:name w:val="List Paragraph"/>
    <w:qFormat/>
    <w:rsid w:val="00B6191D"/>
    <w:pPr>
      <w:suppressAutoHyphens/>
      <w:spacing w:after="0" w:line="240" w:lineRule="auto"/>
    </w:pPr>
    <w:rPr>
      <w:rFonts w:ascii="Palatino Linotype" w:eastAsia="Palatino Linotype" w:hAnsi="Palatino Linotype" w:cs="Palatino Linotype"/>
      <w:color w:val="1A1A1A"/>
      <w:sz w:val="21"/>
      <w:szCs w:val="21"/>
    </w:rPr>
  </w:style>
  <w:style w:type="paragraph" w:customStyle="1" w:styleId="Heading">
    <w:name w:val="Heading"/>
    <w:basedOn w:val="Normal"/>
    <w:next w:val="BodyText"/>
    <w:qFormat/>
    <w:rsid w:val="00B6191D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Index">
    <w:name w:val="Index"/>
    <w:basedOn w:val="Normal"/>
    <w:qFormat/>
    <w:rsid w:val="00B6191D"/>
    <w:pPr>
      <w:suppressLineNumbers/>
    </w:pPr>
    <w:rPr>
      <w:rFonts w:cs="FreeSans"/>
    </w:rPr>
  </w:style>
  <w:style w:type="paragraph" w:customStyle="1" w:styleId="Strong1">
    <w:name w:val="Strong1"/>
    <w:qFormat/>
    <w:rsid w:val="00B6191D"/>
    <w:pPr>
      <w:suppressAutoHyphens/>
      <w:spacing w:after="0" w:line="240" w:lineRule="auto"/>
    </w:pPr>
    <w:rPr>
      <w:rFonts w:ascii="Palatino Linotype" w:eastAsia="Palatino Linotype" w:hAnsi="Palatino Linotype" w:cs="Palatino Linotype"/>
      <w:b/>
      <w:bCs/>
      <w:color w:val="1A1A1A"/>
      <w:sz w:val="21"/>
      <w:szCs w:val="21"/>
    </w:rPr>
  </w:style>
  <w:style w:type="paragraph" w:customStyle="1" w:styleId="HeaderandFooter">
    <w:name w:val="Header and Footer"/>
    <w:basedOn w:val="Normal"/>
    <w:qFormat/>
    <w:rsid w:val="00B6191D"/>
  </w:style>
  <w:style w:type="character" w:styleId="FootnoteReference">
    <w:name w:val="footnote reference"/>
    <w:semiHidden/>
    <w:unhideWhenUsed/>
    <w:rsid w:val="00B6191D"/>
    <w:rPr>
      <w:vertAlign w:val="superscript"/>
    </w:rPr>
  </w:style>
  <w:style w:type="character" w:styleId="EndnoteReference">
    <w:name w:val="endnote reference"/>
    <w:semiHidden/>
    <w:unhideWhenUsed/>
    <w:rsid w:val="00B6191D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B6191D"/>
    <w:rPr>
      <w:vertAlign w:val="superscript"/>
    </w:rPr>
  </w:style>
  <w:style w:type="character" w:customStyle="1" w:styleId="EndnoteCharacters">
    <w:name w:val="Endnote Characters"/>
    <w:uiPriority w:val="99"/>
    <w:semiHidden/>
    <w:qFormat/>
    <w:rsid w:val="00B6191D"/>
    <w:rPr>
      <w:vertAlign w:val="superscript"/>
    </w:rPr>
  </w:style>
  <w:style w:type="character" w:customStyle="1" w:styleId="IndexLink">
    <w:name w:val="Index Link"/>
    <w:qFormat/>
    <w:rsid w:val="00B6191D"/>
  </w:style>
  <w:style w:type="character" w:customStyle="1" w:styleId="FootnoteTextChar1">
    <w:name w:val="Footnote Text Char1"/>
    <w:basedOn w:val="DefaultParagraphFont"/>
    <w:uiPriority w:val="99"/>
    <w:semiHidden/>
    <w:rsid w:val="00B6191D"/>
    <w:rPr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B6191D"/>
    <w:rPr>
      <w:sz w:val="20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B6191D"/>
    <w:rPr>
      <w:rFonts w:ascii="Segoe UI" w:hAnsi="Segoe UI" w:cs="Segoe UI" w:hint="default"/>
      <w:sz w:val="18"/>
      <w:szCs w:val="18"/>
    </w:rPr>
  </w:style>
  <w:style w:type="character" w:customStyle="1" w:styleId="HeaderChar1">
    <w:name w:val="Header Char1"/>
    <w:basedOn w:val="DefaultParagraphFont"/>
    <w:uiPriority w:val="99"/>
    <w:semiHidden/>
    <w:rsid w:val="00B6191D"/>
  </w:style>
  <w:style w:type="character" w:customStyle="1" w:styleId="FooterChar1">
    <w:name w:val="Footer Char1"/>
    <w:basedOn w:val="DefaultParagraphFont"/>
    <w:uiPriority w:val="99"/>
    <w:semiHidden/>
    <w:rsid w:val="00B6191D"/>
  </w:style>
  <w:style w:type="table" w:styleId="TableGrid">
    <w:name w:val="Table Grid"/>
    <w:basedOn w:val="TableNormal"/>
    <w:uiPriority w:val="59"/>
    <w:rsid w:val="00B6191D"/>
    <w:pPr>
      <w:spacing w:after="0" w:line="240" w:lineRule="auto"/>
    </w:pPr>
    <w:rPr>
      <w:rFonts w:eastAsiaTheme="minorEastAsia"/>
      <w:color w:val="1A1A1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2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2318</Words>
  <Characters>13215</Characters>
  <Application>Microsoft Office Word</Application>
  <DocSecurity>0</DocSecurity>
  <Lines>110</Lines>
  <Paragraphs>31</Paragraphs>
  <ScaleCrop>false</ScaleCrop>
  <Company/>
  <LinksUpToDate>false</LinksUpToDate>
  <CharactersWithSpaces>15502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LATITUDE 7480</dc:creator>
  <cp:keywords/>
  <dc:description/>
  <cp:lastModifiedBy>DELL LATITUDE 7480</cp:lastModifiedBy>
  <cp:revision>2</cp:revision>
  <dcterms:created xsi:type="dcterms:W3CDTF">2026-08-13T03:47:00Z</dcterms:created>
  <dcterms:modified xsi:type="dcterms:W3CDTF">2026-08-13T03:48:00Z</dcterms:modified>
</cp:coreProperties>
</file>